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BE1" w:rsidRPr="00F04BE1" w:rsidRDefault="00F04BE1" w:rsidP="00F04BE1">
      <w:pPr>
        <w:shd w:val="clear" w:color="auto" w:fill="FFFFFF"/>
        <w:spacing w:after="0" w:line="255" w:lineRule="atLeast"/>
        <w:jc w:val="center"/>
        <w:rPr>
          <w:rFonts w:ascii="Segoe UI" w:eastAsia="Times New Roman" w:hAnsi="Segoe UI" w:cs="Segoe UI"/>
          <w:color w:val="2A2A2A"/>
          <w:sz w:val="20"/>
          <w:szCs w:val="20"/>
          <w:lang w:eastAsia="el-GR"/>
        </w:rPr>
      </w:pPr>
      <w:r w:rsidRPr="00F04BE1">
        <w:rPr>
          <w:rFonts w:ascii="Segoe UI" w:eastAsia="Times New Roman" w:hAnsi="Segoe UI" w:cs="Segoe UI"/>
          <w:b/>
          <w:bCs/>
          <w:color w:val="C90016"/>
          <w:sz w:val="44"/>
          <w:szCs w:val="44"/>
          <w:u w:val="single"/>
          <w:lang w:eastAsia="el-GR"/>
        </w:rPr>
        <w:t>Αίτια Οικονομικής Κρίσης</w:t>
      </w:r>
    </w:p>
    <w:p w:rsidR="00F04BE1" w:rsidRPr="00F04BE1" w:rsidRDefault="00F04BE1" w:rsidP="00F04BE1">
      <w:pPr>
        <w:shd w:val="clear" w:color="auto" w:fill="FFFFFF"/>
        <w:spacing w:after="0" w:line="255" w:lineRule="atLeast"/>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1</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Το πιο βασικό αίτιο για την οικονομική κρίση είναι, οι παγκόσμιες πολιτικές</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color w:val="000000"/>
          <w:sz w:val="30"/>
          <w:szCs w:val="30"/>
          <w:lang w:eastAsia="el-GR"/>
        </w:rPr>
        <w:t>και η πολιτική της χώρας μας για πολλές δεκαετίες.</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2</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Το τραπεζικό σύστημα έδινε δάνεια στον κόσμο ανεξέλεγκτα χωρίς εγγυήσεις και με μεγάλα επιτόκια.</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3</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Υπήρχαν εικονικές (ψεύτικες) συναλλαγές ανάμεσα στις τράπεζες με χρήματα που στην ουσία δεν υπήρχαν.</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4</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Συγκεντρώθηκαν τα χρήματα παγκόσμια σε λίγα χέρια.</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5</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Δεν ήταν στην Ελλάδα σωστή η δημόσια διοίκηση.</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6</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Δεν είχαμε ικανό πολιτικό σύστημα να κάνει τις αναγκαίες μεταρρυθμίσεις όταν έπρεπε.</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7</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Είχαμε μεγάλη διαφθορά και φοροδιαφυγή.</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8</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Στην Ελλάδα η βιομηχανία δεν αναπτύχθηκε όπως έπρεπε, έτσι η χώρα είχε περισσότερες εισαγωγές και λιγότερες εξαγωγές, έτσι μειώθηκαν σταδιακά οι θέσεις εργασίας.</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9</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Η Ελλάδα δεν παράγει πολλά προϊόντα, αλλά εισάγει για τις ανάγκες τις.</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bCs/>
          <w:color w:val="000000"/>
          <w:sz w:val="30"/>
          <w:szCs w:val="30"/>
          <w:u w:val="single"/>
          <w:lang w:eastAsia="el-GR"/>
        </w:rPr>
        <w:t>10</w:t>
      </w:r>
      <w:r w:rsidRPr="00F04BE1">
        <w:rPr>
          <w:rFonts w:ascii="Segoe UI" w:eastAsia="Times New Roman" w:hAnsi="Segoe UI" w:cs="Segoe UI"/>
          <w:color w:val="000000"/>
          <w:sz w:val="30"/>
          <w:lang w:eastAsia="el-GR"/>
        </w:rPr>
        <w:t> </w:t>
      </w:r>
      <w:r w:rsidRPr="00F04BE1">
        <w:rPr>
          <w:rFonts w:ascii="Segoe UI" w:eastAsia="Times New Roman" w:hAnsi="Segoe UI" w:cs="Segoe UI"/>
          <w:color w:val="000000"/>
          <w:sz w:val="30"/>
          <w:szCs w:val="30"/>
          <w:lang w:eastAsia="el-GR"/>
        </w:rPr>
        <w:t>δεν αξιοποιήθηκαν η πλουτοπαραγωγικές πηγές τις χώρας μας.</w:t>
      </w: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240" w:line="255" w:lineRule="atLeast"/>
        <w:jc w:val="both"/>
        <w:rPr>
          <w:rFonts w:ascii="Segoe UI" w:eastAsia="Times New Roman" w:hAnsi="Segoe UI" w:cs="Segoe UI"/>
          <w:color w:val="2A2A2A"/>
          <w:sz w:val="20"/>
          <w:szCs w:val="20"/>
          <w:lang w:eastAsia="el-GR"/>
        </w:rPr>
      </w:pP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20"/>
          <w:szCs w:val="20"/>
          <w:lang w:eastAsia="el-GR"/>
        </w:rPr>
        <w:br/>
      </w:r>
      <w:r w:rsidRPr="00F04BE1">
        <w:rPr>
          <w:rFonts w:ascii="Segoe UI" w:eastAsia="Times New Roman" w:hAnsi="Segoe UI" w:cs="Segoe UI"/>
          <w:color w:val="2A2A2A"/>
          <w:sz w:val="30"/>
          <w:szCs w:val="30"/>
          <w:lang w:eastAsia="el-GR"/>
        </w:rPr>
        <w:t>Η ραγδαία εξάπλωση στεγαστικών δανείων υψηλού κινδύνου, από 9% των συνολικών στεγαστικών το 2003 σε 24% το 2007, δηλαδή μια αχαλίνωτη πιστω</w:t>
      </w:r>
      <w:r>
        <w:rPr>
          <w:rFonts w:ascii="Segoe UI" w:eastAsia="Times New Roman" w:hAnsi="Segoe UI" w:cs="Segoe UI"/>
          <w:color w:val="2A2A2A"/>
          <w:sz w:val="30"/>
          <w:szCs w:val="30"/>
          <w:lang w:eastAsia="el-GR"/>
        </w:rPr>
        <w:t>τική</w:t>
      </w:r>
      <w:r w:rsidRPr="00F04BE1">
        <w:rPr>
          <w:rFonts w:ascii="Segoe UI" w:eastAsia="Times New Roman" w:hAnsi="Segoe UI" w:cs="Segoe UI"/>
          <w:color w:val="2A2A2A"/>
          <w:sz w:val="20"/>
          <w:szCs w:val="20"/>
          <w:lang w:eastAsia="el-GR"/>
        </w:rPr>
        <w:br/>
      </w:r>
      <w:r w:rsidRPr="00F04BE1">
        <w:rPr>
          <w:rFonts w:ascii="Segoe UI" w:eastAsia="Times New Roman" w:hAnsi="Segoe UI" w:cs="Segoe UI"/>
          <w:color w:val="2A2A2A"/>
          <w:sz w:val="30"/>
          <w:szCs w:val="30"/>
          <w:lang w:eastAsia="el-GR"/>
        </w:rPr>
        <w:t>επέκταση σε κατηγορίες νοικοκυριών που υπό κανονικές συνθήκες δεν θα έπρεπε να έχουν δανειοδοτηθεί. Οι τράπεζες παρείχαν δάνεια με μόνη εγγύηση την αναμενόμενη αύξηση στην τιμή της κατοικίας, ενώ διευκόλυναν τα νοικοκυριά με ελκυστικά χαμηλά επιτόκια στα πρώτα χρόνια, τα οποία όμως θα αναπροσαρμόζονταν στη συνέχεια. Πολλές φορές οι τράπεζες αναλάμβαναν να πληρώσουν το δάνειο του νοικοκυριού από άλλη τράπεζα, επειδή το νοικοκυριό είχε πρόβλημα αποπληρωμής.</w:t>
      </w:r>
    </w:p>
    <w:p w:rsidR="00F04BE1" w:rsidRPr="00F04BE1" w:rsidRDefault="00F04BE1" w:rsidP="00F04BE1">
      <w:pPr>
        <w:numPr>
          <w:ilvl w:val="0"/>
          <w:numId w:val="1"/>
        </w:numPr>
        <w:shd w:val="clear" w:color="auto" w:fill="FFFFFF"/>
        <w:spacing w:after="45" w:line="255" w:lineRule="atLeast"/>
        <w:ind w:left="240"/>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30"/>
          <w:szCs w:val="30"/>
          <w:lang w:eastAsia="el-GR"/>
        </w:rPr>
        <w:t>Η μεταφορά του ρίσκου από τους ισολογισμούς των τραπεζών στο κοινό και τους επενδυτές μέσω τιτλοποιήσεων, πολλοί από τους οποίους αγνοούσαν το ύψος του κινδύνου και υπήρξαν επιρρεπείς στις τότε υψηλές αποδόσεις. Η μεταφορά αυτή του ρίσκου επέτρεπε στις τράπεζες να δανείζουν άφοβα σε μη φερέγγυους δανειολήπτες και στη συνέχεια να αποκτούν ρευστότητα για επιπλέον δανειοδοτήσεις, χωρίς να χρειάζεται να βρουν νέους καταθέτες.</w:t>
      </w:r>
      <w:r w:rsidRPr="00F04BE1">
        <w:rPr>
          <w:rFonts w:ascii="Segoe UI" w:eastAsia="Times New Roman" w:hAnsi="Segoe UI" w:cs="Segoe UI"/>
          <w:color w:val="2A2A2A"/>
          <w:sz w:val="30"/>
          <w:lang w:eastAsia="el-GR"/>
        </w:rPr>
        <w:t> </w:t>
      </w:r>
    </w:p>
    <w:p w:rsidR="00F04BE1" w:rsidRPr="00F04BE1" w:rsidRDefault="00F04BE1" w:rsidP="00F04BE1">
      <w:pPr>
        <w:spacing w:after="0" w:line="240" w:lineRule="auto"/>
        <w:jc w:val="both"/>
        <w:rPr>
          <w:rFonts w:ascii="Times New Roman" w:eastAsia="Times New Roman" w:hAnsi="Times New Roman" w:cs="Times New Roman"/>
          <w:sz w:val="24"/>
          <w:szCs w:val="24"/>
          <w:lang w:eastAsia="el-GR"/>
        </w:rPr>
      </w:pPr>
      <w:r w:rsidRPr="00F04BE1">
        <w:rPr>
          <w:rFonts w:ascii="Segoe UI" w:eastAsia="Times New Roman" w:hAnsi="Segoe UI" w:cs="Segoe UI"/>
          <w:color w:val="2A2A2A"/>
          <w:sz w:val="30"/>
          <w:szCs w:val="30"/>
          <w:shd w:val="clear" w:color="auto" w:fill="FFFFFF"/>
          <w:lang w:eastAsia="el-GR"/>
        </w:rPr>
        <w:t>Πέραν τούτου, οι αιτίες της ελληνικής δημοσιονομικής κρίσης πρέπει να εντοπιστούν σε τρεις επιπλέον παράγοντες:</w:t>
      </w:r>
      <w:r w:rsidRPr="00F04BE1">
        <w:rPr>
          <w:rFonts w:ascii="Segoe UI" w:eastAsia="Times New Roman" w:hAnsi="Segoe UI" w:cs="Segoe UI"/>
          <w:color w:val="2A2A2A"/>
          <w:sz w:val="20"/>
          <w:szCs w:val="20"/>
          <w:lang w:eastAsia="el-GR"/>
        </w:rPr>
        <w:br/>
      </w:r>
    </w:p>
    <w:p w:rsidR="00F04BE1" w:rsidRPr="00F04BE1" w:rsidRDefault="00F04BE1" w:rsidP="00F04BE1">
      <w:pPr>
        <w:numPr>
          <w:ilvl w:val="0"/>
          <w:numId w:val="2"/>
        </w:numPr>
        <w:shd w:val="clear" w:color="auto" w:fill="FFFFFF"/>
        <w:spacing w:after="0" w:line="255" w:lineRule="atLeast"/>
        <w:ind w:left="240"/>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30"/>
          <w:szCs w:val="30"/>
          <w:lang w:eastAsia="el-GR"/>
        </w:rPr>
        <w:t>Στις πολιτικές δραστικής μείωσης των φορολογικών εσόδων που ακολούθησαν οι ελληνικές κυβερνήσεις για πάνω από μια δεκαετία πριν την κρίση.</w:t>
      </w:r>
    </w:p>
    <w:p w:rsidR="00F04BE1" w:rsidRPr="00F04BE1" w:rsidRDefault="00F04BE1" w:rsidP="00F04BE1">
      <w:pPr>
        <w:numPr>
          <w:ilvl w:val="0"/>
          <w:numId w:val="2"/>
        </w:numPr>
        <w:shd w:val="clear" w:color="auto" w:fill="FFFFFF"/>
        <w:spacing w:after="0" w:line="255" w:lineRule="atLeast"/>
        <w:ind w:left="240"/>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30"/>
          <w:szCs w:val="30"/>
          <w:lang w:eastAsia="el-GR"/>
        </w:rPr>
        <w:t xml:space="preserve">Στη νεοφιλελεύθερη στρατηγική της Ευρωπαϊκής Ένωσης, που απέκλειε τη στήριξη των δημόσιων οικονομικών της Ευρωζώνης με απευθείας δανεισμό από την Ευρωπαϊκή Κεντρική Τράπεζα, αλλά υποχρέωνε τις κυβερνήσεις να αντλούν δάνεια μόνο από τις εμπορικές τράπεζες και </w:t>
      </w:r>
      <w:r w:rsidRPr="00F04BE1">
        <w:rPr>
          <w:rFonts w:ascii="Segoe UI" w:eastAsia="Times New Roman" w:hAnsi="Segoe UI" w:cs="Segoe UI"/>
          <w:color w:val="2A2A2A"/>
          <w:sz w:val="30"/>
          <w:szCs w:val="30"/>
          <w:lang w:eastAsia="el-GR"/>
        </w:rPr>
        <w:lastRenderedPageBreak/>
        <w:t>γενικότερα τις χρηματοπιστωτικές αγορές, με αποτέλεσμα την εκτίναξη των επιτοκίων δανεισμού στη συγκυρία της κρίσης. Στην εμμονή παράλληλα της ελληνικής κυβέρνησης στις νεοφιλελεύθερες συνταγές διαχείρισης της οικονομίας. Όταν οι χρηματαγορές απέσυραν την εμπιστοσύνη τους προς την ελληνική οικονομία, τα επιτόκια δανεισμού του Δημοσίου εκτινάχθηκαν σε δυσβάσταχτα ύψη. Τον Φεβρουάριο 2010 αποφασίστηκε από την Ευρωπαϊκή Επιτροπή η διαμόρφωση ενός πακέτου δανειακής στήριξης του ελληνικού Δημοσίου με την εμπλοκή του Διεθνούς Νομισματικού Ταμείου (ΔΝΤ), υπό τον όρο ότι η χώρα θα ακολουθούσε ένα αυστηρό πρόγραμμα περιστολής των δημόσιων δαπανών. Η κυβέρνηση προσανατολίστηκε στον περιορισμό των μισθιακών δαπανών του δημοσίου και στην περιστολή του κοινωνικού κράτους, με παράλληλη αύξηση των εσόδων κυρίως από έμμεσους φόρους (αύξηση ΦΠΑ). Άφησε αμετάβλητες τις συνθήκες αναφορικά με άλλες πηγές εσόδων ή δαπανών. Στις 23 Απριλίου 2010 η ελληνική κυβέρνηση ζήτησε την ενεργοποίηση του μηχανισμού δανειακής στήριξης εκ μέρους της ΕΕ και του ΔΝΤ, εγκαινιάζοντας παράλληλα πολιτικές «συρρίκνωσης του κράτους» αναφορικά με το ασφαλιστικό σύστημα, τις συντάξεις, την τοπική αυτοδιοίκηση.</w:t>
      </w:r>
    </w:p>
    <w:p w:rsidR="00F04BE1" w:rsidRPr="00F04BE1" w:rsidRDefault="00F04BE1" w:rsidP="00F04BE1">
      <w:pPr>
        <w:numPr>
          <w:ilvl w:val="0"/>
          <w:numId w:val="2"/>
        </w:numPr>
        <w:shd w:val="clear" w:color="auto" w:fill="FFFFFF"/>
        <w:spacing w:after="0" w:line="255" w:lineRule="atLeast"/>
        <w:ind w:left="240"/>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30"/>
          <w:szCs w:val="30"/>
          <w:lang w:eastAsia="el-GR"/>
        </w:rPr>
        <w:t>Στην ίδια την ύπαρξη του ευρώ που, πριν την κρίση, διευκόλυνε τη μεταφορά πόρων προς τις χώρες που αναπτύσσονταν ταχύτερα. Οι κεφαλαιακές αυτές εισροές ισοσκέλιζαν το ισοζύγιο πληρωμών της χώρας, δηλαδή επέτρεπαν πριν την κρίση στην Ελλάδα και άλλες χώρες της λεγόμενης «ευρωπαϊκής περιφέρειας» να διατηρούν ένα σημαντικό έλλειμμα στο ισοζύγιο τρεχουσών συναλλαγών. Με το ξέσπασμα της κρίσης η δυνατότητα αυτή ξανεμίσθηκε, καθώς συρρικνώθηκαν οι κεφαλαιακές εισροές.</w:t>
      </w:r>
    </w:p>
    <w:p w:rsidR="00F04BE1" w:rsidRPr="00F04BE1" w:rsidRDefault="00F04BE1" w:rsidP="00F04BE1">
      <w:pPr>
        <w:numPr>
          <w:ilvl w:val="0"/>
          <w:numId w:val="2"/>
        </w:numPr>
        <w:shd w:val="clear" w:color="auto" w:fill="FFFFFF"/>
        <w:spacing w:after="45" w:line="255" w:lineRule="atLeast"/>
        <w:ind w:left="240"/>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30"/>
          <w:szCs w:val="30"/>
          <w:lang w:eastAsia="el-GR"/>
        </w:rPr>
        <w:lastRenderedPageBreak/>
        <w:t>Τέλος, στο διάστημα 1996-2008 η Ελλάδα σημείωσε υψηλή πραγματική αύξηση του ΑΕΠ κατά 61,0%, η Ισπανία κατά 56,0% και η Ιρλανδία κατά 124,1%, σε αντίθεση με τις περισσότερο αναπτυγμένες ευρωπαϊκές χώρες. Το αντίστοιχο ποσοστό για την Γερμανία ήταν 19,5%, την Ιταλία 17,8% και για τη Γαλλία 30,8%. Οι χώρες που σημείωσαν υψηλότερους ρυθμούς ανάπτυξης κατά βάση κατέληξαν με σημαντικά ελλείμματα στις τρέχουσες συναλλαγές. χώριζε από πιο προηγμένες χώρες του ευρωπαϊκού «κέντρου» (ΙΝΕ-ΓΣΕΕ, 2008).</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color w:val="2A2A2A"/>
          <w:sz w:val="30"/>
          <w:szCs w:val="30"/>
          <w:lang w:eastAsia="el-GR"/>
        </w:rPr>
        <w:t>Η Διεθνής Οικονομική Κρίση οφείλεται</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i/>
          <w:color w:val="FF0000"/>
          <w:sz w:val="30"/>
          <w:szCs w:val="30"/>
          <w:lang w:eastAsia="el-GR"/>
        </w:rPr>
        <w:t>α)</w:t>
      </w:r>
      <w:r w:rsidRPr="00F04BE1">
        <w:rPr>
          <w:rFonts w:ascii="Segoe UI" w:eastAsia="Times New Roman" w:hAnsi="Segoe UI" w:cs="Segoe UI"/>
          <w:color w:val="2A2A2A"/>
          <w:sz w:val="30"/>
          <w:szCs w:val="30"/>
          <w:lang w:eastAsia="el-GR"/>
        </w:rPr>
        <w:t>Στην κατάρρευση της αγοράς στεγαστικών δανείων υψηλού επιχειρηματικού κινδύνου και στην κατάρρευση ομολόγων καλυμμένων με τα ως άνω δάνεια τα οποία αργότερα ονομάσθηκαν τοξικά,σε δυο βασικές χώρες. Τις Η.Π.Α. Και την Μ. Βρετανία .</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color w:val="FF0000"/>
          <w:sz w:val="30"/>
          <w:szCs w:val="30"/>
          <w:lang w:eastAsia="el-GR"/>
        </w:rPr>
        <w:t>β)</w:t>
      </w:r>
      <w:r w:rsidRPr="00F04BE1">
        <w:rPr>
          <w:rFonts w:ascii="Segoe UI" w:eastAsia="Times New Roman" w:hAnsi="Segoe UI" w:cs="Segoe UI"/>
          <w:color w:val="2A2A2A"/>
          <w:sz w:val="30"/>
          <w:szCs w:val="30"/>
          <w:lang w:eastAsia="el-GR"/>
        </w:rPr>
        <w:t>Στην κακή πορεία της οικονομίας των Η.Π.Α. λόγω του συνεχώς αυξανομένου Δημοσίου χρέους που οφείλετε.</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color w:val="FF0000"/>
          <w:sz w:val="30"/>
          <w:szCs w:val="30"/>
          <w:lang w:eastAsia="el-GR"/>
        </w:rPr>
        <w:t>γ)</w:t>
      </w:r>
      <w:r w:rsidRPr="00F04BE1">
        <w:rPr>
          <w:rFonts w:ascii="Segoe UI" w:eastAsia="Times New Roman" w:hAnsi="Segoe UI" w:cs="Segoe UI"/>
          <w:color w:val="2A2A2A"/>
          <w:sz w:val="30"/>
          <w:szCs w:val="30"/>
          <w:lang w:eastAsia="el-GR"/>
        </w:rPr>
        <w:t>Στην παθητικότητα του Εμπορικού Ισοζυγίου τους,δηλαδή στο γεγονός ότι για πολλά χρόνια οι εισαγωγές των Η.Π.Α ήταν μεγαλύτερες των εξαγωγών και στην παθητικότητα του ισοζυγίου τρεχουσών συναλλαγών,δηλαδή του συνεχούς αυξανόμενου χρέους των Η.Π.Α προς άλλες χώρες οφειλομένου εκτός της παθητικότητας του εμπορικού ισοζυγίου και</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color w:val="FF0000"/>
          <w:sz w:val="30"/>
          <w:szCs w:val="30"/>
          <w:lang w:eastAsia="el-GR"/>
        </w:rPr>
        <w:t>δ)</w:t>
      </w:r>
      <w:r w:rsidRPr="00F04BE1">
        <w:rPr>
          <w:rFonts w:ascii="Segoe UI" w:eastAsia="Times New Roman" w:hAnsi="Segoe UI" w:cs="Segoe UI"/>
          <w:color w:val="2A2A2A"/>
          <w:sz w:val="30"/>
          <w:szCs w:val="30"/>
          <w:lang w:eastAsia="el-GR"/>
        </w:rPr>
        <w:t>Στη μεγάλη μείωση της αποταμιεύσεως των Αμερικανών η οποία έκανε αναγκαίο τον δανεισμό κεφαλαίων από άλλες χώρες για την ανάπτυξη της οικονομίας τους</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color w:val="FF0000"/>
          <w:sz w:val="30"/>
          <w:szCs w:val="30"/>
          <w:lang w:eastAsia="el-GR"/>
        </w:rPr>
        <w:t>ε)</w:t>
      </w:r>
      <w:r w:rsidRPr="00F04BE1">
        <w:rPr>
          <w:rFonts w:ascii="Segoe UI" w:eastAsia="Times New Roman" w:hAnsi="Segoe UI" w:cs="Segoe UI"/>
          <w:color w:val="2A2A2A"/>
          <w:sz w:val="30"/>
          <w:szCs w:val="30"/>
          <w:lang w:eastAsia="el-GR"/>
        </w:rPr>
        <w:t xml:space="preserve">Στις πολύ μεγαλύτερες από κάθε άλλη χώρα δαπάνες εξοπλισμών,ώστε οι Η.Π.Α να είναι υπερδύναμη στρατιωτική για την εξυπηρέτηση των συμφερόντων της χώρας διεθνώς. Ας σημειωθεί ότι οι δαπάνες εξοπλισμού δεν είναι παραγωγικές (δεν συμβάλλουν θετικά,αλλά αρνητικά στο </w:t>
      </w:r>
      <w:r w:rsidRPr="00F04BE1">
        <w:rPr>
          <w:rFonts w:ascii="Segoe UI" w:eastAsia="Times New Roman" w:hAnsi="Segoe UI" w:cs="Segoe UI"/>
          <w:color w:val="2A2A2A"/>
          <w:sz w:val="32"/>
          <w:szCs w:val="32"/>
          <w:lang w:eastAsia="el-GR"/>
        </w:rPr>
        <w:lastRenderedPageBreak/>
        <w:t>εισόδημα και την ανάπτυξη της χώρας) και χάνονται</w:t>
      </w:r>
      <w:r w:rsidRPr="00F04BE1">
        <w:rPr>
          <w:rFonts w:ascii="Segoe UI" w:eastAsia="Times New Roman" w:hAnsi="Segoe UI" w:cs="Segoe UI"/>
          <w:color w:val="2A2A2A"/>
          <w:sz w:val="30"/>
          <w:szCs w:val="30"/>
          <w:lang w:eastAsia="el-GR"/>
        </w:rPr>
        <w:t xml:space="preserve"> γρήγορα της συνεχώς αναπτυσσόμενης πολεμικής τεχνολογία</w:t>
      </w:r>
    </w:p>
    <w:p w:rsidR="00F04BE1" w:rsidRPr="00F04BE1" w:rsidRDefault="00F04BE1" w:rsidP="00F04BE1">
      <w:pPr>
        <w:shd w:val="clear" w:color="auto" w:fill="FFFFFF"/>
        <w:spacing w:after="119" w:line="255" w:lineRule="atLeast"/>
        <w:jc w:val="both"/>
        <w:rPr>
          <w:rFonts w:ascii="Segoe UI" w:eastAsia="Times New Roman" w:hAnsi="Segoe UI" w:cs="Segoe UI"/>
          <w:color w:val="2A2A2A"/>
          <w:sz w:val="20"/>
          <w:szCs w:val="20"/>
          <w:lang w:eastAsia="el-GR"/>
        </w:rPr>
      </w:pPr>
      <w:r w:rsidRPr="00F04BE1">
        <w:rPr>
          <w:rFonts w:ascii="Segoe UI" w:eastAsia="Times New Roman" w:hAnsi="Segoe UI" w:cs="Segoe UI"/>
          <w:b/>
          <w:color w:val="FF0000"/>
          <w:sz w:val="30"/>
          <w:szCs w:val="30"/>
          <w:lang w:eastAsia="el-GR"/>
        </w:rPr>
        <w:t>στ)</w:t>
      </w:r>
      <w:r w:rsidRPr="00F04BE1">
        <w:rPr>
          <w:rFonts w:ascii="Segoe UI" w:eastAsia="Times New Roman" w:hAnsi="Segoe UI" w:cs="Segoe UI"/>
          <w:color w:val="2A2A2A"/>
          <w:sz w:val="30"/>
          <w:szCs w:val="30"/>
          <w:lang w:eastAsia="el-GR"/>
        </w:rPr>
        <w:t xml:space="preserve"> Στην χορήγηση οικονομικών ενισχύσεων προς χώρες που εξυπηρετούσαν τα συμφέροντα των Η.Π.Α.</w:t>
      </w:r>
    </w:p>
    <w:p w:rsidR="00F04BE1" w:rsidRPr="00F04BE1" w:rsidRDefault="00F04BE1" w:rsidP="00F04BE1">
      <w:pPr>
        <w:jc w:val="center"/>
        <w:rPr>
          <w:b/>
          <w:color w:val="FF0000"/>
          <w:sz w:val="40"/>
          <w:szCs w:val="40"/>
          <w:u w:val="single"/>
        </w:rPr>
      </w:pPr>
      <w:r w:rsidRPr="00F04BE1">
        <w:rPr>
          <w:b/>
          <w:color w:val="FF0000"/>
          <w:sz w:val="40"/>
          <w:szCs w:val="40"/>
          <w:u w:val="single"/>
        </w:rPr>
        <w:t xml:space="preserve"> </w:t>
      </w:r>
    </w:p>
    <w:p w:rsidR="00F04BE1" w:rsidRPr="00F04BE1" w:rsidRDefault="00F04BE1" w:rsidP="00F04BE1">
      <w:pPr>
        <w:jc w:val="center"/>
        <w:rPr>
          <w:b/>
          <w:color w:val="FF0000"/>
          <w:sz w:val="40"/>
          <w:szCs w:val="40"/>
          <w:u w:val="single"/>
        </w:rPr>
      </w:pPr>
      <w:r w:rsidRPr="00F04BE1">
        <w:rPr>
          <w:b/>
          <w:color w:val="FF0000"/>
          <w:sz w:val="40"/>
          <w:szCs w:val="40"/>
          <w:u w:val="single"/>
        </w:rPr>
        <w:t>ΤΑ ΑΙΤΙΑ ΤΗΣ ΑΝΕΡΓΙΑΣ</w:t>
      </w:r>
    </w:p>
    <w:p w:rsidR="00F04BE1" w:rsidRDefault="00F04BE1" w:rsidP="00F04BE1">
      <w:pPr>
        <w:jc w:val="center"/>
        <w:rPr>
          <w:b/>
          <w:sz w:val="40"/>
          <w:szCs w:val="40"/>
          <w:u w:val="single"/>
        </w:rPr>
      </w:pPr>
    </w:p>
    <w:p w:rsidR="00F04BE1" w:rsidRDefault="00F04BE1" w:rsidP="00F04BE1">
      <w:pPr>
        <w:rPr>
          <w:sz w:val="28"/>
          <w:szCs w:val="28"/>
        </w:rPr>
      </w:pPr>
      <w:r>
        <w:rPr>
          <w:sz w:val="28"/>
          <w:szCs w:val="28"/>
        </w:rPr>
        <w:t>Τα αίτια της ανερφγίας των νέων, θεωρείται ότι είναι πολλά. Οι νέοι στις μέρες μας είναι άνεργοι, κυρίως λόγω της οικονομικής κρίσης η οποία προκλήθηκε κατά κύριο ρόλο από πολιτικούς οι οποίοι μας κυβερνούσαν τόσα χρόνια, αλλά και από Έλληνες πολίτες (π.χ φοροφυγάδες).</w:t>
      </w:r>
    </w:p>
    <w:p w:rsidR="00F04BE1" w:rsidRDefault="00F04BE1" w:rsidP="00F04BE1">
      <w:pPr>
        <w:rPr>
          <w:sz w:val="28"/>
          <w:szCs w:val="28"/>
        </w:rPr>
      </w:pPr>
    </w:p>
    <w:p w:rsidR="00F04BE1" w:rsidRDefault="00F04BE1" w:rsidP="00F04BE1">
      <w:pPr>
        <w:rPr>
          <w:sz w:val="28"/>
          <w:szCs w:val="28"/>
          <w:lang w:val="en-US"/>
        </w:rPr>
      </w:pPr>
      <w:r>
        <w:rPr>
          <w:sz w:val="28"/>
          <w:szCs w:val="28"/>
        </w:rPr>
        <w:t>Γενικότερα μερικά από τα αίτια της ανεργίας είναι τα εξής</w:t>
      </w:r>
      <w:r>
        <w:rPr>
          <w:sz w:val="28"/>
          <w:szCs w:val="28"/>
          <w:lang w:val="en-US"/>
        </w:rPr>
        <w:t>:</w:t>
      </w:r>
    </w:p>
    <w:p w:rsidR="00F04BE1" w:rsidRDefault="00F04BE1" w:rsidP="00F04BE1">
      <w:pPr>
        <w:rPr>
          <w:sz w:val="28"/>
          <w:szCs w:val="28"/>
        </w:rPr>
      </w:pPr>
      <w:r w:rsidRPr="00F04BE1">
        <w:rPr>
          <w:sz w:val="28"/>
          <w:szCs w:val="28"/>
        </w:rPr>
        <w:t>1)</w:t>
      </w:r>
      <w:r>
        <w:rPr>
          <w:sz w:val="28"/>
          <w:szCs w:val="28"/>
        </w:rPr>
        <w:t xml:space="preserve"> Δεν κάνουμε εξαγωγή προιόντα που παράγουμε και προτιμάμε να τα εισάγουμε από άλλες χώρες με αποτέλεσμα να μην βοηθάμε την οικονομία των βιομηχανιών της πατρίδας μας.</w:t>
      </w:r>
    </w:p>
    <w:p w:rsidR="00F04BE1" w:rsidRDefault="00F04BE1" w:rsidP="00F04BE1">
      <w:pPr>
        <w:rPr>
          <w:sz w:val="28"/>
          <w:szCs w:val="28"/>
        </w:rPr>
      </w:pPr>
      <w:r>
        <w:rPr>
          <w:sz w:val="28"/>
          <w:szCs w:val="28"/>
        </w:rPr>
        <w:t>2) Λόγω του πρώτου παράγοντα πολλές βιομηχανίες κλείνουν με αποτέλεσμα να απολύονται άνθρωποι από τις δουλειές τους και να αυξάνεται η ανεργία</w:t>
      </w:r>
    </w:p>
    <w:p w:rsidR="00F04BE1" w:rsidRDefault="00F04BE1" w:rsidP="00F04BE1">
      <w:pPr>
        <w:rPr>
          <w:sz w:val="28"/>
          <w:szCs w:val="28"/>
        </w:rPr>
      </w:pPr>
      <w:r>
        <w:rPr>
          <w:sz w:val="28"/>
          <w:szCs w:val="28"/>
        </w:rPr>
        <w:t>3) Η σπατάλη και η κλοπή της δημόσιας περιουσίας από τα ανώτερα στελέγχη του κράτους, αλλά και η πολιτική αστάθεια στις μέρες μας, με αποτέλεσμα να γίνονται συχνά εκλογές και όχι κάθε τέσσερα χρόνια που ορίζει ο νόμος και αυτό έχει ως κύριο λόγο να ξοδεύονται χωρίς λόγο πολλά χρήματα για τη λειτουργία των εκλογικών κέντρων.</w:t>
      </w:r>
    </w:p>
    <w:p w:rsidR="00F04BE1" w:rsidRDefault="00F04BE1" w:rsidP="00F04BE1">
      <w:pPr>
        <w:rPr>
          <w:sz w:val="28"/>
          <w:szCs w:val="28"/>
        </w:rPr>
      </w:pPr>
      <w:r>
        <w:rPr>
          <w:sz w:val="28"/>
          <w:szCs w:val="28"/>
        </w:rPr>
        <w:t>4) Η κυβέρνυση της χώρας μας προσλαμβάνει κάθε χρόνο μεγαλύτερο αριθμό δημοσίων υπαλλήλων από αυτό που κανονικά πρέπει και έτσι πληρώνουμε παραπάνω μισθούς χωρίς λόγο.</w:t>
      </w:r>
    </w:p>
    <w:p w:rsidR="00F04BE1" w:rsidRDefault="00F04BE1" w:rsidP="00F04BE1">
      <w:pPr>
        <w:rPr>
          <w:sz w:val="28"/>
          <w:szCs w:val="28"/>
        </w:rPr>
      </w:pPr>
      <w:r>
        <w:rPr>
          <w:sz w:val="28"/>
          <w:szCs w:val="28"/>
        </w:rPr>
        <w:lastRenderedPageBreak/>
        <w:t>5) Οι λαθρομετανάστες καταλαμβάνουν πολλές θέσεις εργασίας οι οποίες έπρεπε να δωθούν σε Έλληνες άνεργους.</w:t>
      </w:r>
    </w:p>
    <w:p w:rsidR="00F04BE1" w:rsidRDefault="00F04BE1" w:rsidP="00F04BE1">
      <w:pPr>
        <w:rPr>
          <w:sz w:val="28"/>
          <w:szCs w:val="28"/>
        </w:rPr>
      </w:pPr>
      <w:r>
        <w:rPr>
          <w:sz w:val="28"/>
          <w:szCs w:val="28"/>
        </w:rPr>
        <w:t>6) Λανθασμένη διαχείρηση του κράτους και η αδυναμία-ανικανότητα των πολιτικών στον έλεγχο της παρούσας κατάστασης.</w:t>
      </w:r>
    </w:p>
    <w:p w:rsidR="00F04BE1" w:rsidRDefault="00F04BE1" w:rsidP="00F04BE1">
      <w:pPr>
        <w:rPr>
          <w:sz w:val="28"/>
          <w:szCs w:val="28"/>
        </w:rPr>
      </w:pPr>
    </w:p>
    <w:p w:rsidR="00F04BE1" w:rsidRDefault="00F04BE1" w:rsidP="00F04BE1">
      <w:pPr>
        <w:rPr>
          <w:sz w:val="28"/>
          <w:szCs w:val="28"/>
        </w:rPr>
      </w:pPr>
    </w:p>
    <w:p w:rsidR="00F04BE1" w:rsidRDefault="00F04BE1" w:rsidP="00F04BE1">
      <w:pPr>
        <w:jc w:val="center"/>
        <w:rPr>
          <w:b/>
          <w:color w:val="FF0000"/>
          <w:sz w:val="40"/>
          <w:szCs w:val="40"/>
          <w:u w:val="single"/>
        </w:rPr>
      </w:pPr>
      <w:r w:rsidRPr="00F04BE1">
        <w:rPr>
          <w:b/>
          <w:color w:val="FF0000"/>
          <w:sz w:val="40"/>
          <w:szCs w:val="40"/>
          <w:u w:val="single"/>
        </w:rPr>
        <w:t>ΒΙΟΜΗΧΑΝΙΑ</w:t>
      </w:r>
    </w:p>
    <w:p w:rsidR="00F04BE1" w:rsidRDefault="00F04BE1" w:rsidP="00F04BE1">
      <w:pPr>
        <w:jc w:val="center"/>
        <w:rPr>
          <w:i/>
          <w:color w:val="FF0000"/>
          <w:sz w:val="40"/>
          <w:szCs w:val="40"/>
        </w:rPr>
      </w:pPr>
    </w:p>
    <w:p w:rsidR="00C7671C" w:rsidRDefault="00F04BE1" w:rsidP="00C7671C">
      <w:pPr>
        <w:rPr>
          <w:i/>
          <w:sz w:val="28"/>
          <w:szCs w:val="28"/>
        </w:rPr>
      </w:pPr>
      <w:r>
        <w:rPr>
          <w:i/>
          <w:sz w:val="28"/>
          <w:szCs w:val="28"/>
        </w:rPr>
        <w:t xml:space="preserve">‘Ενας πολύ σημαντικός παράγοντας που επιβαρύνει την ελληνική οικονομία είναι η έλειψη και η μειωμένη εξαγωγή των ελληνικών προιόντων. Η Ελλάδα σύμφωνα με έρευνες εξάγει τα περισσότερα προιόντα της στην Ιταλία και στην Γερμανία. Οστόσω τα τελευταία χρόνια οι εξαγωγές των πρώτων υλών μειώθηκαν καθώς η χώρα μας δεν παράγει τις απαιτούμενες ποσότητες και έτσι δεν ικανοποιείται η εξαγωγή των προιόντων. Δεδομένου αυτού του προβλήματος δημιουργούνται σημαντικά </w:t>
      </w:r>
      <w:r w:rsidR="00C7671C">
        <w:rPr>
          <w:i/>
          <w:sz w:val="28"/>
          <w:szCs w:val="28"/>
        </w:rPr>
        <w:t xml:space="preserve"> </w:t>
      </w:r>
    </w:p>
    <w:p w:rsidR="00C7671C" w:rsidRDefault="00C7671C" w:rsidP="00C7671C">
      <w:pPr>
        <w:rPr>
          <w:i/>
          <w:sz w:val="28"/>
          <w:szCs w:val="28"/>
        </w:rPr>
      </w:pPr>
      <w:r>
        <w:rPr>
          <w:i/>
          <w:sz w:val="28"/>
          <w:szCs w:val="28"/>
        </w:rPr>
        <w:tab/>
      </w:r>
      <w:r>
        <w:rPr>
          <w:i/>
          <w:sz w:val="28"/>
          <w:szCs w:val="28"/>
        </w:rPr>
        <w:tab/>
      </w:r>
    </w:p>
    <w:p w:rsidR="00C7671C" w:rsidRPr="00C7671C" w:rsidRDefault="00C7671C" w:rsidP="00C7671C">
      <w:pPr>
        <w:rPr>
          <w:b/>
          <w:i/>
          <w:sz w:val="28"/>
          <w:szCs w:val="28"/>
          <w:u w:val="single"/>
        </w:rPr>
      </w:pPr>
      <w:r>
        <w:rPr>
          <w:b/>
          <w:i/>
          <w:sz w:val="28"/>
          <w:szCs w:val="28"/>
          <w:u w:val="single"/>
        </w:rPr>
        <w:t>ΑΤΟΜΙΚΑ ΠΡΟΒΛΗΜΑΤΑ ΤΩΝ ΝΕΩΝ</w:t>
      </w:r>
    </w:p>
    <w:p w:rsidR="00C7671C" w:rsidRPr="00C7671C" w:rsidRDefault="00C7671C" w:rsidP="00C7671C">
      <w:pPr>
        <w:rPr>
          <w:i/>
          <w:sz w:val="28"/>
          <w:szCs w:val="28"/>
        </w:rPr>
      </w:pPr>
      <w:r w:rsidRPr="00C7671C">
        <w:rPr>
          <w:i/>
          <w:sz w:val="28"/>
          <w:szCs w:val="28"/>
        </w:rPr>
        <w:t>Τα προβλήµατα που αντιµετωπίζει κάθε άνεργος απορρέουν από την εξαιρετική σηµασία που</w:t>
      </w:r>
      <w:r>
        <w:rPr>
          <w:i/>
          <w:sz w:val="28"/>
          <w:szCs w:val="28"/>
        </w:rPr>
        <w:t xml:space="preserve"> </w:t>
      </w:r>
      <w:r w:rsidRPr="00C7671C">
        <w:rPr>
          <w:i/>
          <w:sz w:val="28"/>
          <w:szCs w:val="28"/>
        </w:rPr>
        <w:t>κατέχει η εργασία στη δοµή των σύγχρονων κοινωνιών. Η έλλε</w:t>
      </w:r>
      <w:r>
        <w:rPr>
          <w:i/>
          <w:sz w:val="28"/>
          <w:szCs w:val="28"/>
        </w:rPr>
        <w:t xml:space="preserve">ιψη της συνεπάγεται την έλλειψη </w:t>
      </w:r>
      <w:r w:rsidRPr="00C7671C">
        <w:rPr>
          <w:i/>
          <w:sz w:val="28"/>
          <w:szCs w:val="28"/>
        </w:rPr>
        <w:t>εισοδήµατος και εποµένως των µέσων απόκτησης αγαθών και υπηρεσιών για το άτοµο και την</w:t>
      </w:r>
      <w:r>
        <w:rPr>
          <w:i/>
          <w:sz w:val="28"/>
          <w:szCs w:val="28"/>
        </w:rPr>
        <w:t xml:space="preserve"> </w:t>
      </w:r>
      <w:r w:rsidRPr="00C7671C">
        <w:rPr>
          <w:i/>
          <w:sz w:val="28"/>
          <w:szCs w:val="28"/>
        </w:rPr>
        <w:t>οικογένεια του. Πέραν της απώλειας εισοδήµατος, επιφέρει και την απώλεια κοινωνικής θέσης. Η επίπτωση της έλλειψης εισοδήµατος από εργασία είναι π</w:t>
      </w:r>
      <w:r>
        <w:rPr>
          <w:i/>
          <w:sz w:val="28"/>
          <w:szCs w:val="28"/>
        </w:rPr>
        <w:t>ροφανώς εντονότερη για τα άτοµα</w:t>
      </w:r>
      <w:r w:rsidRPr="00C7671C">
        <w:rPr>
          <w:i/>
          <w:sz w:val="28"/>
          <w:szCs w:val="28"/>
        </w:rPr>
        <w:t>των χαµηλότερων οικονοµικών στρωµάτων,  τα οποία συνήθως στερούνται εναλλακτικών</w:t>
      </w:r>
      <w:r>
        <w:rPr>
          <w:i/>
          <w:sz w:val="28"/>
          <w:szCs w:val="28"/>
        </w:rPr>
        <w:t xml:space="preserve"> </w:t>
      </w:r>
      <w:r w:rsidRPr="00C7671C">
        <w:rPr>
          <w:i/>
          <w:sz w:val="28"/>
          <w:szCs w:val="28"/>
        </w:rPr>
        <w:t>πηγών εισοδήµατο</w:t>
      </w:r>
      <w:r>
        <w:rPr>
          <w:i/>
          <w:sz w:val="28"/>
          <w:szCs w:val="28"/>
        </w:rPr>
        <w:t>ς</w:t>
      </w:r>
      <w:r w:rsidRPr="00C7671C">
        <w:rPr>
          <w:i/>
          <w:sz w:val="28"/>
          <w:szCs w:val="28"/>
        </w:rPr>
        <w:t>Πέραν αυτών, η κατάσταση της ανεργίας επηρεάζει και τη δυνατότητα µελλοντικής απόκτησηςεισοδήµατος λόγω της επαγγελµατικής απαξίωσης που προ</w:t>
      </w:r>
      <w:r>
        <w:rPr>
          <w:i/>
          <w:sz w:val="28"/>
          <w:szCs w:val="28"/>
        </w:rPr>
        <w:t>καλεί.  Όσο µεγαλύτερο είναι το</w:t>
      </w:r>
      <w:r w:rsidRPr="00C7671C">
        <w:rPr>
          <w:i/>
          <w:sz w:val="28"/>
          <w:szCs w:val="28"/>
        </w:rPr>
        <w:t xml:space="preserve">διάστηµα ανεργίας, τόσο µεγαλύτερη είναι η απαξίωση </w:t>
      </w:r>
      <w:r>
        <w:rPr>
          <w:i/>
          <w:sz w:val="28"/>
          <w:szCs w:val="28"/>
        </w:rPr>
        <w:t xml:space="preserve">της </w:t>
      </w:r>
      <w:r w:rsidRPr="00C7671C">
        <w:rPr>
          <w:i/>
          <w:sz w:val="28"/>
          <w:szCs w:val="28"/>
        </w:rPr>
        <w:t>εργ</w:t>
      </w:r>
      <w:r>
        <w:rPr>
          <w:i/>
          <w:sz w:val="28"/>
          <w:szCs w:val="28"/>
        </w:rPr>
        <w:t xml:space="preserve">ατικής </w:t>
      </w:r>
      <w:r>
        <w:rPr>
          <w:i/>
          <w:sz w:val="28"/>
          <w:szCs w:val="28"/>
        </w:rPr>
        <w:lastRenderedPageBreak/>
        <w:t>δύναµης και συγκεκριµένα</w:t>
      </w:r>
      <w:r w:rsidRPr="00C7671C">
        <w:rPr>
          <w:i/>
          <w:sz w:val="28"/>
          <w:szCs w:val="28"/>
        </w:rPr>
        <w:t>των γνώσεων, ικανοτήτων, πείρας κτλ και εποµένως ο άνεργο</w:t>
      </w:r>
      <w:r>
        <w:rPr>
          <w:i/>
          <w:sz w:val="28"/>
          <w:szCs w:val="28"/>
        </w:rPr>
        <w:t>ς εισέρχεται σε ένα φαύλο κύκλο</w:t>
      </w:r>
      <w:r w:rsidRPr="00C7671C">
        <w:rPr>
          <w:i/>
          <w:sz w:val="28"/>
          <w:szCs w:val="28"/>
        </w:rPr>
        <w:t>ανεργίας και εµποδίων εύρεσης εργασίας µε αποτέλεσµα τ</w:t>
      </w:r>
      <w:r>
        <w:rPr>
          <w:i/>
          <w:sz w:val="28"/>
          <w:szCs w:val="28"/>
        </w:rPr>
        <w:t xml:space="preserve">ον αποκλεισµό του από την αγορά </w:t>
      </w:r>
      <w:r w:rsidRPr="00C7671C">
        <w:rPr>
          <w:i/>
          <w:sz w:val="28"/>
          <w:szCs w:val="28"/>
        </w:rPr>
        <w:t>εργασίας</w:t>
      </w:r>
      <w:r>
        <w:rPr>
          <w:i/>
          <w:sz w:val="28"/>
          <w:szCs w:val="28"/>
        </w:rPr>
        <w:t>.</w:t>
      </w:r>
    </w:p>
    <w:p w:rsidR="00F04BE1" w:rsidRDefault="00C7671C" w:rsidP="00C7671C">
      <w:pPr>
        <w:rPr>
          <w:i/>
          <w:sz w:val="28"/>
          <w:szCs w:val="28"/>
        </w:rPr>
      </w:pPr>
      <w:r>
        <w:rPr>
          <w:i/>
          <w:sz w:val="28"/>
          <w:szCs w:val="28"/>
        </w:rPr>
        <w:t xml:space="preserve"> </w:t>
      </w:r>
    </w:p>
    <w:p w:rsidR="00A67104" w:rsidRPr="00A67104" w:rsidRDefault="00A67104" w:rsidP="00A67104">
      <w:pPr>
        <w:rPr>
          <w:b/>
          <w:i/>
          <w:color w:val="FF0000"/>
          <w:sz w:val="28"/>
          <w:szCs w:val="28"/>
          <w:u w:val="single"/>
          <w:lang w:val="en-US"/>
        </w:rPr>
      </w:pPr>
      <w:r>
        <w:rPr>
          <w:i/>
          <w:sz w:val="28"/>
          <w:szCs w:val="28"/>
          <w:lang w:val="en-US"/>
        </w:rPr>
        <w:tab/>
      </w:r>
      <w:r>
        <w:rPr>
          <w:i/>
          <w:sz w:val="28"/>
          <w:szCs w:val="28"/>
          <w:lang w:val="en-US"/>
        </w:rPr>
        <w:tab/>
      </w:r>
      <w:r>
        <w:rPr>
          <w:i/>
          <w:sz w:val="28"/>
          <w:szCs w:val="28"/>
          <w:lang w:val="en-US"/>
        </w:rPr>
        <w:tab/>
      </w:r>
      <w:r>
        <w:rPr>
          <w:i/>
          <w:sz w:val="28"/>
          <w:szCs w:val="28"/>
          <w:lang w:val="en-US"/>
        </w:rPr>
        <w:tab/>
      </w:r>
      <w:r w:rsidRPr="00A67104">
        <w:rPr>
          <w:b/>
          <w:i/>
          <w:color w:val="FF0000"/>
          <w:sz w:val="28"/>
          <w:szCs w:val="28"/>
          <w:u w:val="single"/>
          <w:lang w:val="en-US"/>
        </w:rPr>
        <w:t>ΕΙ∆Η ΤΗΣ ΑΝΕΡΓΙΑΣ</w:t>
      </w:r>
    </w:p>
    <w:p w:rsidR="00C7671C" w:rsidRPr="00A67104" w:rsidRDefault="00A67104" w:rsidP="00A67104">
      <w:pPr>
        <w:rPr>
          <w:i/>
          <w:sz w:val="28"/>
          <w:szCs w:val="28"/>
          <w:lang w:val="en-US"/>
        </w:rPr>
      </w:pPr>
      <w:r w:rsidRPr="00A67104">
        <w:rPr>
          <w:i/>
          <w:sz w:val="28"/>
          <w:szCs w:val="28"/>
          <w:lang w:val="en-US"/>
        </w:rPr>
        <w:t>Ανεργία τριβής. Οι εργαζόµενοι δεν είναι ακινητοποιηµέ</w:t>
      </w:r>
      <w:r>
        <w:rPr>
          <w:i/>
          <w:sz w:val="28"/>
          <w:szCs w:val="28"/>
          <w:lang w:val="en-US"/>
        </w:rPr>
        <w:t xml:space="preserve">νοι µονίµως στην ίδια εργασία. </w:t>
      </w:r>
      <w:r w:rsidRPr="00A67104">
        <w:rPr>
          <w:i/>
          <w:sz w:val="28"/>
          <w:szCs w:val="28"/>
          <w:lang w:val="en-US"/>
        </w:rPr>
        <w:t xml:space="preserve">Συνεχώς άτοµα εγκαταλείπουν την εργασία τους προς </w:t>
      </w:r>
      <w:r>
        <w:rPr>
          <w:i/>
          <w:sz w:val="28"/>
          <w:szCs w:val="28"/>
          <w:lang w:val="en-US"/>
        </w:rPr>
        <w:t xml:space="preserve">εξεύρεση άλλης,  προς αναζήτηση </w:t>
      </w:r>
      <w:r w:rsidRPr="00A67104">
        <w:rPr>
          <w:i/>
          <w:sz w:val="28"/>
          <w:szCs w:val="28"/>
          <w:lang w:val="en-US"/>
        </w:rPr>
        <w:t>διαφορετικών συνθηκών εργασίας,  γεωγραφικής περιοχής, µι</w:t>
      </w:r>
      <w:r>
        <w:rPr>
          <w:i/>
          <w:sz w:val="28"/>
          <w:szCs w:val="28"/>
          <w:lang w:val="en-US"/>
        </w:rPr>
        <w:t xml:space="preserve">σθού ή θέσης. Στην κινητικότητα </w:t>
      </w:r>
      <w:r w:rsidRPr="00A67104">
        <w:rPr>
          <w:i/>
          <w:sz w:val="28"/>
          <w:szCs w:val="28"/>
          <w:lang w:val="en-US"/>
        </w:rPr>
        <w:t>µεταξύ διαφόρων θέσεων εργασίας προστίθεται και η κι</w:t>
      </w:r>
      <w:r>
        <w:rPr>
          <w:i/>
          <w:sz w:val="28"/>
          <w:szCs w:val="28"/>
          <w:lang w:val="en-US"/>
        </w:rPr>
        <w:t xml:space="preserve">νητικότητα µεταξύ ανενεργού και </w:t>
      </w:r>
      <w:r w:rsidRPr="00A67104">
        <w:rPr>
          <w:i/>
          <w:sz w:val="28"/>
          <w:szCs w:val="28"/>
          <w:lang w:val="en-US"/>
        </w:rPr>
        <w:t>ενεργού πληθυσµού. Όσο µεγαλύτερη είναι η κινητικότητα των εργαζοµένων τόσο µεγαλύτ</w:t>
      </w:r>
      <w:r>
        <w:rPr>
          <w:i/>
          <w:sz w:val="28"/>
          <w:szCs w:val="28"/>
          <w:lang w:val="en-US"/>
        </w:rPr>
        <w:t xml:space="preserve">ερος </w:t>
      </w:r>
      <w:r w:rsidRPr="00A67104">
        <w:rPr>
          <w:i/>
          <w:sz w:val="28"/>
          <w:szCs w:val="28"/>
          <w:lang w:val="en-US"/>
        </w:rPr>
        <w:t>είναι ο αριθµός τους, που διέρχεται από την αγορά εργασία</w:t>
      </w:r>
      <w:r>
        <w:rPr>
          <w:i/>
          <w:sz w:val="28"/>
          <w:szCs w:val="28"/>
          <w:lang w:val="en-US"/>
        </w:rPr>
        <w:t xml:space="preserve">ς προς αναζήτηση νέας και ως εκ </w:t>
      </w:r>
      <w:r w:rsidRPr="00A67104">
        <w:rPr>
          <w:i/>
          <w:sz w:val="28"/>
          <w:szCs w:val="28"/>
          <w:lang w:val="en-US"/>
        </w:rPr>
        <w:t xml:space="preserve">τούτου µεγαλύτερος είναι και ο </w:t>
      </w:r>
      <w:r>
        <w:rPr>
          <w:i/>
          <w:sz w:val="28"/>
          <w:szCs w:val="28"/>
          <w:lang w:val="en-US"/>
        </w:rPr>
        <w:t xml:space="preserve">αριθµός εισόδου στην ανεργία.  </w:t>
      </w:r>
      <w:r w:rsidRPr="00A67104">
        <w:rPr>
          <w:i/>
          <w:sz w:val="28"/>
          <w:szCs w:val="28"/>
          <w:lang w:val="en-US"/>
        </w:rPr>
        <w:t>Η ανεργία τριβής είναι συµβατή µε την πλήρη απασχόληση. Πρό</w:t>
      </w:r>
      <w:r>
        <w:rPr>
          <w:i/>
          <w:sz w:val="28"/>
          <w:szCs w:val="28"/>
          <w:lang w:val="en-US"/>
        </w:rPr>
        <w:t xml:space="preserve">κειται για ηθεληµένη ανεργία, η </w:t>
      </w:r>
      <w:r w:rsidRPr="00A67104">
        <w:rPr>
          <w:i/>
          <w:sz w:val="28"/>
          <w:szCs w:val="28"/>
          <w:lang w:val="en-US"/>
        </w:rPr>
        <w:t xml:space="preserve">οποία καλυτερεύει τελικά τη θέση του ατόµου, αλλά κι εκείνη της </w:t>
      </w:r>
      <w:r>
        <w:rPr>
          <w:i/>
          <w:sz w:val="28"/>
          <w:szCs w:val="28"/>
          <w:lang w:val="en-US"/>
        </w:rPr>
        <w:t xml:space="preserve">εθνικής οικονοµίας: αυξάνει την </w:t>
      </w:r>
      <w:r w:rsidRPr="00A67104">
        <w:rPr>
          <w:i/>
          <w:sz w:val="28"/>
          <w:szCs w:val="28"/>
          <w:lang w:val="en-US"/>
        </w:rPr>
        <w:t>παραγωγικότητα κατευθύνοντας τους εργαζοµένους προς τις ε</w:t>
      </w:r>
      <w:r>
        <w:rPr>
          <w:i/>
          <w:sz w:val="28"/>
          <w:szCs w:val="28"/>
          <w:lang w:val="en-US"/>
        </w:rPr>
        <w:t xml:space="preserve">ργασίες για τις οποίες έχουν τα </w:t>
      </w:r>
      <w:r w:rsidRPr="00A67104">
        <w:rPr>
          <w:i/>
          <w:sz w:val="28"/>
          <w:szCs w:val="28"/>
          <w:lang w:val="en-US"/>
        </w:rPr>
        <w:t xml:space="preserve">περισσότερα κίνητρα.  Έτσι,  σε κατάσταση πλήρους απασχόλησης υπάρχει µια "ακατανόητη" </w:t>
      </w:r>
      <w:r>
        <w:rPr>
          <w:i/>
          <w:sz w:val="28"/>
          <w:szCs w:val="28"/>
          <w:lang w:val="en-US"/>
        </w:rPr>
        <w:t xml:space="preserve"> </w:t>
      </w:r>
      <w:r w:rsidRPr="00A67104">
        <w:rPr>
          <w:i/>
          <w:sz w:val="28"/>
          <w:szCs w:val="28"/>
          <w:lang w:val="en-US"/>
        </w:rPr>
        <w:t>ανεργία τριβής, η οποία συµβάλλει στην optimum χρησιµοπ</w:t>
      </w:r>
      <w:r>
        <w:rPr>
          <w:i/>
          <w:sz w:val="28"/>
          <w:szCs w:val="28"/>
          <w:lang w:val="en-US"/>
        </w:rPr>
        <w:t xml:space="preserve">οίηση του συντελεστή εργασίας. </w:t>
      </w:r>
      <w:r w:rsidRPr="00A67104">
        <w:rPr>
          <w:i/>
          <w:sz w:val="28"/>
          <w:szCs w:val="28"/>
          <w:lang w:val="en-US"/>
        </w:rPr>
        <w:t>Η ασφάλιση ανεργίας δια των παροχών σε είδος (γραφεία</w:t>
      </w:r>
      <w:r>
        <w:rPr>
          <w:i/>
          <w:sz w:val="28"/>
          <w:szCs w:val="28"/>
          <w:lang w:val="en-US"/>
        </w:rPr>
        <w:t xml:space="preserve"> ευρέσεως εργασίας) παρεµβαίνει </w:t>
      </w:r>
      <w:r w:rsidRPr="00A67104">
        <w:rPr>
          <w:i/>
          <w:sz w:val="28"/>
          <w:szCs w:val="28"/>
          <w:lang w:val="en-US"/>
        </w:rPr>
        <w:t>στην αγορά εργασίας και στοχεύει στον περιορισµό, κυρίως της ανεργίας τριβή</w:t>
      </w:r>
      <w:r>
        <w:rPr>
          <w:i/>
          <w:sz w:val="28"/>
          <w:szCs w:val="28"/>
          <w:lang w:val="en-US"/>
        </w:rPr>
        <w:t xml:space="preserve">ς. </w:t>
      </w:r>
      <w:r w:rsidRPr="00A67104">
        <w:rPr>
          <w:i/>
          <w:sz w:val="28"/>
          <w:szCs w:val="28"/>
          <w:lang w:val="en-US"/>
        </w:rPr>
        <w:t xml:space="preserve">Κυκλική ανεργία.  Η </w:t>
      </w:r>
      <w:r w:rsidRPr="00A67104">
        <w:rPr>
          <w:b/>
          <w:i/>
          <w:sz w:val="28"/>
          <w:szCs w:val="28"/>
          <w:u w:val="single"/>
          <w:lang w:val="en-US"/>
        </w:rPr>
        <w:t>κυκλική</w:t>
      </w:r>
      <w:r w:rsidRPr="00A67104">
        <w:rPr>
          <w:i/>
          <w:sz w:val="28"/>
          <w:szCs w:val="28"/>
          <w:lang w:val="en-US"/>
        </w:rPr>
        <w:t xml:space="preserve"> ανεργία ακολουθεί τις µεταπτώσεις της οικονοµικήςδραστηριότητας:  είναι µικρή σε περιόδους αυξηµένης δρα</w:t>
      </w:r>
      <w:r>
        <w:rPr>
          <w:i/>
          <w:sz w:val="28"/>
          <w:szCs w:val="28"/>
          <w:lang w:val="en-US"/>
        </w:rPr>
        <w:t xml:space="preserve">στηριότητας,  ενώ αυξάνει όσο η </w:t>
      </w:r>
      <w:r w:rsidRPr="00A67104">
        <w:rPr>
          <w:i/>
          <w:sz w:val="28"/>
          <w:szCs w:val="28"/>
          <w:lang w:val="en-US"/>
        </w:rPr>
        <w:t>οικονοµική δραστηριότητα επιβραδύνεται.  Το επίπεδο του</w:t>
      </w:r>
      <w:r>
        <w:rPr>
          <w:i/>
          <w:sz w:val="28"/>
          <w:szCs w:val="28"/>
          <w:lang w:val="en-US"/>
        </w:rPr>
        <w:t xml:space="preserve"> εσωτερικού προϊόντος καθορίζει </w:t>
      </w:r>
      <w:r w:rsidRPr="00A67104">
        <w:rPr>
          <w:i/>
          <w:sz w:val="28"/>
          <w:szCs w:val="28"/>
          <w:lang w:val="en-US"/>
        </w:rPr>
        <w:t>πρακτικά τις ανάγκες σε εργατικά χέρια σε µια δεδοµένη στιγµή.  Κάθε επιβράδυνση της</w:t>
      </w:r>
      <w:r>
        <w:rPr>
          <w:i/>
          <w:sz w:val="28"/>
          <w:szCs w:val="28"/>
          <w:lang w:val="en-US"/>
        </w:rPr>
        <w:t xml:space="preserve"> </w:t>
      </w:r>
      <w:r w:rsidRPr="00A67104">
        <w:rPr>
          <w:i/>
          <w:sz w:val="28"/>
          <w:szCs w:val="28"/>
          <w:lang w:val="en-US"/>
        </w:rPr>
        <w:t>παραγωγής ελαττώνει τις ανάγκες της οικονοµίας για εργασία:</w:t>
      </w:r>
      <w:r>
        <w:rPr>
          <w:i/>
          <w:sz w:val="28"/>
          <w:szCs w:val="28"/>
          <w:lang w:val="en-US"/>
        </w:rPr>
        <w:t xml:space="preserve"> για το δεδοµένο ύψος µισθών οι </w:t>
      </w:r>
      <w:r w:rsidRPr="00A67104">
        <w:rPr>
          <w:i/>
          <w:sz w:val="28"/>
          <w:szCs w:val="28"/>
          <w:lang w:val="en-US"/>
        </w:rPr>
        <w:t>επιχειρήσεις ζητούν λιγότερη εργασία.  Η ελάττωση της ζήτησης εργασίας ακολουθείτ</w:t>
      </w:r>
      <w:r>
        <w:rPr>
          <w:i/>
          <w:sz w:val="28"/>
          <w:szCs w:val="28"/>
          <w:lang w:val="en-US"/>
        </w:rPr>
        <w:t xml:space="preserve">αι από </w:t>
      </w:r>
      <w:r w:rsidRPr="00A67104">
        <w:rPr>
          <w:i/>
          <w:sz w:val="28"/>
          <w:szCs w:val="28"/>
          <w:lang w:val="en-US"/>
        </w:rPr>
        <w:t>ελάττωση της διάρκειας εργασίας, από απολύσεις, από µη ανανέωση συµβολαίων εργασίας και</w:t>
      </w:r>
      <w:r>
        <w:rPr>
          <w:i/>
          <w:sz w:val="28"/>
          <w:szCs w:val="28"/>
          <w:lang w:val="en-US"/>
        </w:rPr>
        <w:t xml:space="preserve"> </w:t>
      </w:r>
      <w:r w:rsidRPr="00A67104">
        <w:rPr>
          <w:i/>
          <w:sz w:val="28"/>
          <w:szCs w:val="28"/>
          <w:lang w:val="en-US"/>
        </w:rPr>
        <w:t xml:space="preserve">συνεπώς </w:t>
      </w:r>
      <w:r w:rsidRPr="00A67104">
        <w:rPr>
          <w:i/>
          <w:sz w:val="28"/>
          <w:szCs w:val="28"/>
          <w:lang w:val="en-US"/>
        </w:rPr>
        <w:lastRenderedPageBreak/>
        <w:t>από αύξηση της ανεργίας</w:t>
      </w:r>
      <w:r>
        <w:rPr>
          <w:i/>
          <w:sz w:val="28"/>
          <w:szCs w:val="28"/>
          <w:lang w:val="en-US"/>
        </w:rPr>
        <w:t>.</w:t>
      </w:r>
      <w:r w:rsidRPr="00A67104">
        <w:t xml:space="preserve"> </w:t>
      </w:r>
      <w:r w:rsidRPr="00A67104">
        <w:rPr>
          <w:b/>
          <w:i/>
          <w:sz w:val="28"/>
          <w:szCs w:val="28"/>
          <w:u w:val="single"/>
          <w:lang w:val="en-US"/>
        </w:rPr>
        <w:t>∆ιαρθρωτική ή τεχνολογική ανεργία</w:t>
      </w:r>
      <w:r w:rsidRPr="00A67104">
        <w:rPr>
          <w:i/>
          <w:sz w:val="28"/>
          <w:szCs w:val="28"/>
          <w:lang w:val="en-US"/>
        </w:rPr>
        <w:t>. Η τεχνολογική εξέλιξη</w:t>
      </w:r>
      <w:r>
        <w:rPr>
          <w:i/>
          <w:sz w:val="28"/>
          <w:szCs w:val="28"/>
          <w:lang w:val="en-US"/>
        </w:rPr>
        <w:t xml:space="preserve"> µπορεί να προκαλέσει µεταβολές </w:t>
      </w:r>
      <w:r w:rsidRPr="00A67104">
        <w:rPr>
          <w:i/>
          <w:sz w:val="28"/>
          <w:szCs w:val="28"/>
          <w:lang w:val="en-US"/>
        </w:rPr>
        <w:t>στη βιοµηχανία και να έχει ως συνέπεια την παρακµή κάποιων τοµέων σαναπτυσσόµενων τοµέων. Το ίδιο µπορεί να συµβεί και από</w:t>
      </w:r>
      <w:r>
        <w:rPr>
          <w:i/>
          <w:sz w:val="28"/>
          <w:szCs w:val="28"/>
          <w:lang w:val="en-US"/>
        </w:rPr>
        <w:t xml:space="preserve"> την εµφάνιση νέων ανταγωνιστών </w:t>
      </w:r>
      <w:r w:rsidRPr="00A67104">
        <w:rPr>
          <w:i/>
          <w:sz w:val="28"/>
          <w:szCs w:val="28"/>
          <w:lang w:val="en-US"/>
        </w:rPr>
        <w:t xml:space="preserve">που περιορίζουν σοβαρά τη ζήτηση εργασίας σε µια χώρα. Όποιες </w:t>
      </w:r>
      <w:r>
        <w:rPr>
          <w:i/>
          <w:sz w:val="28"/>
          <w:szCs w:val="28"/>
          <w:lang w:val="en-US"/>
        </w:rPr>
        <w:t xml:space="preserve">και να είναι τελικά οι αιτίες,  </w:t>
      </w:r>
      <w:r w:rsidRPr="00A67104">
        <w:rPr>
          <w:i/>
          <w:sz w:val="28"/>
          <w:szCs w:val="28"/>
          <w:lang w:val="en-US"/>
        </w:rPr>
        <w:t>οι διαρθρωτικές µεταβολές της παραγωγής προκαλούν αν</w:t>
      </w:r>
      <w:r>
        <w:rPr>
          <w:i/>
          <w:sz w:val="28"/>
          <w:szCs w:val="28"/>
          <w:lang w:val="en-US"/>
        </w:rPr>
        <w:t xml:space="preserve">απόφευκτα αύξηση της ανεργίας:  </w:t>
      </w:r>
      <w:r w:rsidRPr="00A67104">
        <w:rPr>
          <w:i/>
          <w:sz w:val="28"/>
          <w:szCs w:val="28"/>
          <w:lang w:val="en-US"/>
        </w:rPr>
        <w:t>στους τοµείς σε παρακµή οι επιχειρήσεις σταµατούν τις δρα</w:t>
      </w:r>
      <w:r>
        <w:rPr>
          <w:i/>
          <w:sz w:val="28"/>
          <w:szCs w:val="28"/>
          <w:lang w:val="en-US"/>
        </w:rPr>
        <w:t xml:space="preserve">στηριότητες ή µειώνουν τον όγκο </w:t>
      </w:r>
      <w:r w:rsidRPr="00A67104">
        <w:rPr>
          <w:i/>
          <w:sz w:val="28"/>
          <w:szCs w:val="28"/>
          <w:lang w:val="en-US"/>
        </w:rPr>
        <w:t>παραγωγής και κατά συνέπεια τις θέσεις εργασίας</w:t>
      </w:r>
      <w:r>
        <w:rPr>
          <w:i/>
          <w:sz w:val="28"/>
          <w:szCs w:val="28"/>
          <w:lang w:val="en-US"/>
        </w:rPr>
        <w:t>.</w:t>
      </w:r>
    </w:p>
    <w:sectPr w:rsidR="00C7671C" w:rsidRPr="00A67104" w:rsidSect="009B286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Segoe UI">
    <w:panose1 w:val="020B0502040204020203"/>
    <w:charset w:val="A1"/>
    <w:family w:val="swiss"/>
    <w:pitch w:val="variable"/>
    <w:sig w:usb0="E10022FF" w:usb1="C000E47F" w:usb2="00000029" w:usb3="00000000" w:csb0="000001D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74201"/>
    <w:multiLevelType w:val="multilevel"/>
    <w:tmpl w:val="714CDD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3E87AF9"/>
    <w:multiLevelType w:val="multilevel"/>
    <w:tmpl w:val="D5280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04BE1"/>
    <w:rsid w:val="009B2868"/>
    <w:rsid w:val="00A67104"/>
    <w:rsid w:val="00C7671C"/>
    <w:rsid w:val="00F04BE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8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04BE1"/>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F04BE1"/>
  </w:style>
  <w:style w:type="character" w:styleId="a3">
    <w:name w:val="Emphasis"/>
    <w:basedOn w:val="a0"/>
    <w:uiPriority w:val="20"/>
    <w:qFormat/>
    <w:rsid w:val="00F04BE1"/>
    <w:rPr>
      <w:i/>
      <w:iCs/>
    </w:rPr>
  </w:style>
  <w:style w:type="paragraph" w:styleId="a4">
    <w:name w:val="List Paragraph"/>
    <w:basedOn w:val="a"/>
    <w:uiPriority w:val="34"/>
    <w:qFormat/>
    <w:rsid w:val="00F04BE1"/>
    <w:pPr>
      <w:ind w:left="720"/>
      <w:contextualSpacing/>
    </w:pPr>
  </w:style>
</w:styles>
</file>

<file path=word/webSettings.xml><?xml version="1.0" encoding="utf-8"?>
<w:webSettings xmlns:r="http://schemas.openxmlformats.org/officeDocument/2006/relationships" xmlns:w="http://schemas.openxmlformats.org/wordprocessingml/2006/main">
  <w:divs>
    <w:div w:id="209095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1750</Words>
  <Characters>9450</Characters>
  <Application>Microsoft Office Word</Application>
  <DocSecurity>0</DocSecurity>
  <Lines>78</Lines>
  <Paragraphs>22</Paragraphs>
  <ScaleCrop>false</ScaleCrop>
  <Company/>
  <LinksUpToDate>false</LinksUpToDate>
  <CharactersWithSpaces>11178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Owner</cp:lastModifiedBy>
  <cp:revision>3</cp:revision>
  <dcterms:created xsi:type="dcterms:W3CDTF">2012-12-10T13:39:00Z</dcterms:created>
  <dcterms:modified xsi:type="dcterms:W3CDTF">2012-12-10T14:23:00Z</dcterms:modified>
</cp:coreProperties>
</file>